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61F268" w14:textId="322A4E94" w:rsidR="00486DE1" w:rsidRPr="00881602" w:rsidRDefault="00341CEE" w:rsidP="00881602">
      <w:pPr>
        <w:spacing w:after="0" w:line="240" w:lineRule="auto"/>
        <w:jc w:val="both"/>
        <w:rPr>
          <w:rFonts w:ascii="Arial" w:hAnsi="Arial" w:cs="Arial"/>
        </w:rPr>
      </w:pPr>
      <w:r w:rsidRPr="00881602">
        <w:rPr>
          <w:rFonts w:ascii="Arial" w:hAnsi="Arial" w:cs="Arial"/>
        </w:rPr>
        <w:t xml:space="preserve">Reunião Ordinária do Conselho Administrativo do Instituto de Previdência dos Servidores Público do Município de Guanhães. Aos </w:t>
      </w:r>
      <w:r w:rsidR="004F7746" w:rsidRPr="00881602">
        <w:rPr>
          <w:rFonts w:ascii="Arial" w:hAnsi="Arial" w:cs="Arial"/>
        </w:rPr>
        <w:t>30</w:t>
      </w:r>
      <w:r w:rsidRPr="00881602">
        <w:rPr>
          <w:rFonts w:ascii="Arial" w:hAnsi="Arial" w:cs="Arial"/>
        </w:rPr>
        <w:t xml:space="preserve"> (</w:t>
      </w:r>
      <w:r w:rsidR="004F7746" w:rsidRPr="00881602">
        <w:rPr>
          <w:rFonts w:ascii="Arial" w:hAnsi="Arial" w:cs="Arial"/>
        </w:rPr>
        <w:t>trinta</w:t>
      </w:r>
      <w:r w:rsidRPr="00881602">
        <w:rPr>
          <w:rFonts w:ascii="Arial" w:hAnsi="Arial" w:cs="Arial"/>
        </w:rPr>
        <w:t xml:space="preserve">) dias do mês de </w:t>
      </w:r>
      <w:r w:rsidR="004F7746" w:rsidRPr="00881602">
        <w:rPr>
          <w:rFonts w:ascii="Arial" w:hAnsi="Arial" w:cs="Arial"/>
        </w:rPr>
        <w:t>março</w:t>
      </w:r>
      <w:r w:rsidRPr="00881602">
        <w:rPr>
          <w:rFonts w:ascii="Arial" w:hAnsi="Arial" w:cs="Arial"/>
        </w:rPr>
        <w:t xml:space="preserve"> de 202</w:t>
      </w:r>
      <w:r w:rsidR="0067611A" w:rsidRPr="00881602">
        <w:rPr>
          <w:rFonts w:ascii="Arial" w:hAnsi="Arial" w:cs="Arial"/>
        </w:rPr>
        <w:t>3</w:t>
      </w:r>
      <w:r w:rsidRPr="00881602">
        <w:rPr>
          <w:rFonts w:ascii="Arial" w:hAnsi="Arial" w:cs="Arial"/>
        </w:rPr>
        <w:t xml:space="preserve"> (dois mil e vinte e </w:t>
      </w:r>
      <w:r w:rsidR="0067611A" w:rsidRPr="00881602">
        <w:rPr>
          <w:rFonts w:ascii="Arial" w:hAnsi="Arial" w:cs="Arial"/>
        </w:rPr>
        <w:t>três</w:t>
      </w:r>
      <w:r w:rsidRPr="00881602">
        <w:rPr>
          <w:rFonts w:ascii="Arial" w:hAnsi="Arial" w:cs="Arial"/>
        </w:rPr>
        <w:t xml:space="preserve">), às </w:t>
      </w:r>
      <w:r w:rsidR="00622287" w:rsidRPr="00881602">
        <w:rPr>
          <w:rFonts w:ascii="Arial" w:hAnsi="Arial" w:cs="Arial"/>
        </w:rPr>
        <w:t>15</w:t>
      </w:r>
      <w:r w:rsidRPr="00881602">
        <w:rPr>
          <w:rFonts w:ascii="Arial" w:hAnsi="Arial" w:cs="Arial"/>
        </w:rPr>
        <w:t>:</w:t>
      </w:r>
      <w:r w:rsidR="00622287" w:rsidRPr="00881602">
        <w:rPr>
          <w:rFonts w:ascii="Arial" w:hAnsi="Arial" w:cs="Arial"/>
        </w:rPr>
        <w:t>0</w:t>
      </w:r>
      <w:r w:rsidRPr="00881602">
        <w:rPr>
          <w:rFonts w:ascii="Arial" w:hAnsi="Arial" w:cs="Arial"/>
        </w:rPr>
        <w:t>0 (</w:t>
      </w:r>
      <w:r w:rsidR="00622287" w:rsidRPr="00881602">
        <w:rPr>
          <w:rFonts w:ascii="Arial" w:hAnsi="Arial" w:cs="Arial"/>
        </w:rPr>
        <w:t>quinze horas</w:t>
      </w:r>
      <w:r w:rsidRPr="00881602">
        <w:rPr>
          <w:rFonts w:ascii="Arial" w:hAnsi="Arial" w:cs="Arial"/>
        </w:rPr>
        <w:t>) reuniu-se os membros do Conselho Administrativo do Instituto de Previdência dos Servidores Público do Município de Guanhães – Guanhães Prev, CNPJ 05.518.895/0001-74. Estavam presentes os conselhei</w:t>
      </w:r>
      <w:r w:rsidR="00532522" w:rsidRPr="00881602">
        <w:rPr>
          <w:rFonts w:ascii="Arial" w:hAnsi="Arial" w:cs="Arial"/>
        </w:rPr>
        <w:t xml:space="preserve">ros: </w:t>
      </w:r>
      <w:r w:rsidRPr="00881602">
        <w:rPr>
          <w:rFonts w:ascii="Arial" w:hAnsi="Arial" w:cs="Arial"/>
        </w:rPr>
        <w:t>Hum</w:t>
      </w:r>
      <w:r w:rsidR="004F7746" w:rsidRPr="00881602">
        <w:rPr>
          <w:rFonts w:ascii="Arial" w:hAnsi="Arial" w:cs="Arial"/>
        </w:rPr>
        <w:t xml:space="preserve">berto Salvador Ferreira Lopes, </w:t>
      </w:r>
      <w:r w:rsidRPr="00881602">
        <w:rPr>
          <w:rFonts w:ascii="Arial" w:hAnsi="Arial" w:cs="Arial"/>
        </w:rPr>
        <w:t xml:space="preserve">Júnia Paula Soalheiro Menezes, Marcia Helena Pires Reis, Mariana da Silva Rosa, Robson </w:t>
      </w:r>
      <w:r w:rsidR="0067611A" w:rsidRPr="00881602">
        <w:rPr>
          <w:rFonts w:ascii="Arial" w:hAnsi="Arial" w:cs="Arial"/>
        </w:rPr>
        <w:t>Barbosa,</w:t>
      </w:r>
      <w:r w:rsidR="00AD143B" w:rsidRPr="00881602">
        <w:rPr>
          <w:rFonts w:ascii="Arial" w:hAnsi="Arial" w:cs="Arial"/>
        </w:rPr>
        <w:t xml:space="preserve"> </w:t>
      </w:r>
      <w:r w:rsidRPr="00881602">
        <w:rPr>
          <w:rFonts w:ascii="Arial" w:hAnsi="Arial" w:cs="Arial"/>
        </w:rPr>
        <w:t>Rejane Ferreira Guimarães Martins</w:t>
      </w:r>
      <w:r w:rsidR="004F7746" w:rsidRPr="00881602">
        <w:rPr>
          <w:rFonts w:ascii="Arial" w:hAnsi="Arial" w:cs="Arial"/>
        </w:rPr>
        <w:t xml:space="preserve">, </w:t>
      </w:r>
      <w:r w:rsidR="00532522" w:rsidRPr="00881602">
        <w:rPr>
          <w:rFonts w:ascii="Arial" w:hAnsi="Arial" w:cs="Arial"/>
        </w:rPr>
        <w:t>Carla Maitê Patrocínio</w:t>
      </w:r>
      <w:r w:rsidR="004F7746" w:rsidRPr="00881602">
        <w:rPr>
          <w:rFonts w:ascii="Arial" w:hAnsi="Arial" w:cs="Arial"/>
        </w:rPr>
        <w:t xml:space="preserve"> e Willian Soares Siman</w:t>
      </w:r>
      <w:r w:rsidR="0067611A" w:rsidRPr="00881602">
        <w:rPr>
          <w:rFonts w:ascii="Arial" w:hAnsi="Arial" w:cs="Arial"/>
        </w:rPr>
        <w:t>. Ausente</w:t>
      </w:r>
      <w:r w:rsidR="0064671A" w:rsidRPr="00881602">
        <w:rPr>
          <w:rFonts w:ascii="Arial" w:hAnsi="Arial" w:cs="Arial"/>
        </w:rPr>
        <w:t xml:space="preserve"> a presidente do C</w:t>
      </w:r>
      <w:r w:rsidR="004F7746" w:rsidRPr="00881602">
        <w:rPr>
          <w:rFonts w:ascii="Arial" w:hAnsi="Arial" w:cs="Arial"/>
        </w:rPr>
        <w:t>onselho</w:t>
      </w:r>
      <w:r w:rsidR="0064671A" w:rsidRPr="00881602">
        <w:rPr>
          <w:rFonts w:ascii="Arial" w:hAnsi="Arial" w:cs="Arial"/>
        </w:rPr>
        <w:t>, sra.</w:t>
      </w:r>
      <w:r w:rsidR="004F7746" w:rsidRPr="00881602">
        <w:rPr>
          <w:rFonts w:ascii="Arial" w:hAnsi="Arial" w:cs="Arial"/>
        </w:rPr>
        <w:t xml:space="preserve"> Jane Maria Rays Pires por motivo devidamente justificado, e a reunião foi presidida pela </w:t>
      </w:r>
      <w:r w:rsidR="00016B22" w:rsidRPr="00881602">
        <w:rPr>
          <w:rFonts w:ascii="Arial" w:hAnsi="Arial" w:cs="Arial"/>
        </w:rPr>
        <w:t>conselheir</w:t>
      </w:r>
      <w:r w:rsidR="004F7746" w:rsidRPr="00881602">
        <w:rPr>
          <w:rFonts w:ascii="Arial" w:hAnsi="Arial" w:cs="Arial"/>
        </w:rPr>
        <w:t>a Júnia.</w:t>
      </w:r>
      <w:r w:rsidR="0067611A" w:rsidRPr="00881602">
        <w:rPr>
          <w:rFonts w:ascii="Arial" w:hAnsi="Arial" w:cs="Arial"/>
        </w:rPr>
        <w:t xml:space="preserve"> </w:t>
      </w:r>
      <w:r w:rsidR="00E05E82" w:rsidRPr="00881602">
        <w:rPr>
          <w:rFonts w:ascii="Arial" w:hAnsi="Arial" w:cs="Arial"/>
        </w:rPr>
        <w:t>Aberta a reunião a Superint</w:t>
      </w:r>
      <w:r w:rsidR="0064671A" w:rsidRPr="00881602">
        <w:rPr>
          <w:rFonts w:ascii="Arial" w:hAnsi="Arial" w:cs="Arial"/>
        </w:rPr>
        <w:t>endente do Instituto Sra. Ro</w:t>
      </w:r>
      <w:r w:rsidR="00763A71" w:rsidRPr="00881602">
        <w:rPr>
          <w:rFonts w:ascii="Arial" w:hAnsi="Arial" w:cs="Arial"/>
        </w:rPr>
        <w:t>s</w:t>
      </w:r>
      <w:r w:rsidR="0064671A" w:rsidRPr="00881602">
        <w:rPr>
          <w:rFonts w:ascii="Arial" w:hAnsi="Arial" w:cs="Arial"/>
        </w:rPr>
        <w:t>ime</w:t>
      </w:r>
      <w:r w:rsidR="00E05E82" w:rsidRPr="00881602">
        <w:rPr>
          <w:rFonts w:ascii="Arial" w:hAnsi="Arial" w:cs="Arial"/>
        </w:rPr>
        <w:t xml:space="preserve">ry pediu a palavra para falar sobre </w:t>
      </w:r>
      <w:r w:rsidR="0064671A" w:rsidRPr="00881602">
        <w:rPr>
          <w:rFonts w:ascii="Arial" w:hAnsi="Arial" w:cs="Arial"/>
        </w:rPr>
        <w:t>a divida do Instituto com o Pasep, com notificação de pagamento já emitida no final de 2018 e cobrança de</w:t>
      </w:r>
      <w:r w:rsidR="00BB059E" w:rsidRPr="00881602">
        <w:rPr>
          <w:rFonts w:ascii="Arial" w:hAnsi="Arial" w:cs="Arial"/>
        </w:rPr>
        <w:t xml:space="preserve"> 2014/2018</w:t>
      </w:r>
      <w:r w:rsidR="0064671A" w:rsidRPr="00881602">
        <w:rPr>
          <w:rFonts w:ascii="Arial" w:hAnsi="Arial" w:cs="Arial"/>
        </w:rPr>
        <w:t>,</w:t>
      </w:r>
      <w:r w:rsidR="00BB059E" w:rsidRPr="00881602">
        <w:rPr>
          <w:rFonts w:ascii="Arial" w:hAnsi="Arial" w:cs="Arial"/>
        </w:rPr>
        <w:t xml:space="preserve"> a </w:t>
      </w:r>
      <w:r w:rsidR="0064671A" w:rsidRPr="00881602">
        <w:rPr>
          <w:rFonts w:ascii="Arial" w:hAnsi="Arial" w:cs="Arial"/>
        </w:rPr>
        <w:t>época o Guanhaes Prev entrou com</w:t>
      </w:r>
      <w:r w:rsidR="00BB059E" w:rsidRPr="00881602">
        <w:rPr>
          <w:rFonts w:ascii="Arial" w:hAnsi="Arial" w:cs="Arial"/>
        </w:rPr>
        <w:t xml:space="preserve"> recurso administrativo</w:t>
      </w:r>
      <w:r w:rsidR="0064671A" w:rsidRPr="00881602">
        <w:rPr>
          <w:rFonts w:ascii="Arial" w:hAnsi="Arial" w:cs="Arial"/>
        </w:rPr>
        <w:t xml:space="preserve"> sob o fundamento de bi tributação. E este foi indeferido</w:t>
      </w:r>
      <w:r w:rsidR="00E05E82" w:rsidRPr="00881602">
        <w:rPr>
          <w:rFonts w:ascii="Arial" w:hAnsi="Arial" w:cs="Arial"/>
        </w:rPr>
        <w:t xml:space="preserve"> e</w:t>
      </w:r>
      <w:r w:rsidR="0064671A" w:rsidRPr="00881602">
        <w:rPr>
          <w:rFonts w:ascii="Arial" w:hAnsi="Arial" w:cs="Arial"/>
        </w:rPr>
        <w:t>, até então, não havíamos pagado por não concordar com a base de calculo. Com o lançamento Programa da Receita Federal chamado “Litigio Zero” vimos a oportunidade de pagamento da divida com redução da multa e juros em até 100%. Fizemos a adesão e de acordo com as regras do “Litigio Zero” o valor da multa e juros puderam serem reduzidos em 100%. E assim pagaremos o valor da divi</w:t>
      </w:r>
      <w:r w:rsidR="00946EE2" w:rsidRPr="00881602">
        <w:rPr>
          <w:rFonts w:ascii="Arial" w:hAnsi="Arial" w:cs="Arial"/>
        </w:rPr>
        <w:t>da inicial, sendo que para a aná</w:t>
      </w:r>
      <w:r w:rsidR="0064671A" w:rsidRPr="00881602">
        <w:rPr>
          <w:rFonts w:ascii="Arial" w:hAnsi="Arial" w:cs="Arial"/>
        </w:rPr>
        <w:t>lise da nossa adesão ao Pro</w:t>
      </w:r>
      <w:r w:rsidR="00946EE2" w:rsidRPr="00881602">
        <w:rPr>
          <w:rFonts w:ascii="Arial" w:hAnsi="Arial" w:cs="Arial"/>
        </w:rPr>
        <w:t>grama a RF exigiu o pagamento do sinal de</w:t>
      </w:r>
      <w:r w:rsidR="0064671A" w:rsidRPr="00881602">
        <w:rPr>
          <w:rFonts w:ascii="Arial" w:hAnsi="Arial" w:cs="Arial"/>
        </w:rPr>
        <w:t xml:space="preserve"> </w:t>
      </w:r>
      <w:r w:rsidR="00946EE2" w:rsidRPr="00881602">
        <w:rPr>
          <w:rFonts w:ascii="Arial" w:hAnsi="Arial" w:cs="Arial"/>
        </w:rPr>
        <w:t>4% do valor principal acrescido de multa e juros, que corresponde à importância de R$ 37.504,94, e que será abatida do montante final devido. E</w:t>
      </w:r>
      <w:r w:rsidR="00997F6A" w:rsidRPr="00881602">
        <w:rPr>
          <w:rFonts w:ascii="Arial" w:hAnsi="Arial" w:cs="Arial"/>
        </w:rPr>
        <w:t xml:space="preserve"> que os tramites do pagamento já estão sendo executados ainda hoje</w:t>
      </w:r>
      <w:r w:rsidR="00E05E82" w:rsidRPr="00881602">
        <w:rPr>
          <w:rFonts w:ascii="Arial" w:hAnsi="Arial" w:cs="Arial"/>
        </w:rPr>
        <w:t>.</w:t>
      </w:r>
      <w:r w:rsidR="00763A71" w:rsidRPr="00881602">
        <w:rPr>
          <w:rFonts w:ascii="Arial" w:hAnsi="Arial" w:cs="Arial"/>
        </w:rPr>
        <w:t xml:space="preserve">  A Superintendente do Instituto ainda informou que o novo Cálculo Atuarial será apresentado em breve. </w:t>
      </w:r>
      <w:r w:rsidR="00E05E82" w:rsidRPr="00881602">
        <w:rPr>
          <w:rFonts w:ascii="Arial" w:hAnsi="Arial" w:cs="Arial"/>
        </w:rPr>
        <w:t>Na sequência</w:t>
      </w:r>
      <w:r w:rsidR="00946EE2" w:rsidRPr="00881602">
        <w:rPr>
          <w:rFonts w:ascii="Arial" w:hAnsi="Arial" w:cs="Arial"/>
        </w:rPr>
        <w:t>, a Conselheira</w:t>
      </w:r>
      <w:r w:rsidR="00E05E82" w:rsidRPr="00881602">
        <w:rPr>
          <w:rFonts w:ascii="Arial" w:hAnsi="Arial" w:cs="Arial"/>
        </w:rPr>
        <w:t xml:space="preserve"> </w:t>
      </w:r>
      <w:r w:rsidR="004F7746" w:rsidRPr="00881602">
        <w:rPr>
          <w:rFonts w:ascii="Arial" w:hAnsi="Arial" w:cs="Arial"/>
        </w:rPr>
        <w:t>Júnia</w:t>
      </w:r>
      <w:r w:rsidR="00E05E82" w:rsidRPr="00881602">
        <w:rPr>
          <w:rFonts w:ascii="Arial" w:hAnsi="Arial" w:cs="Arial"/>
        </w:rPr>
        <w:t xml:space="preserve"> deu continuidade</w:t>
      </w:r>
      <w:r w:rsidRPr="00881602">
        <w:rPr>
          <w:rFonts w:ascii="Arial" w:hAnsi="Arial" w:cs="Arial"/>
        </w:rPr>
        <w:t xml:space="preserve"> à reunião</w:t>
      </w:r>
      <w:r w:rsidR="00BD4C77" w:rsidRPr="00881602">
        <w:rPr>
          <w:rFonts w:ascii="Arial" w:hAnsi="Arial" w:cs="Arial"/>
        </w:rPr>
        <w:t xml:space="preserve"> </w:t>
      </w:r>
      <w:r w:rsidR="000A6C31" w:rsidRPr="00881602">
        <w:rPr>
          <w:rFonts w:ascii="Arial" w:hAnsi="Arial" w:cs="Arial"/>
        </w:rPr>
        <w:t xml:space="preserve">falando </w:t>
      </w:r>
      <w:r w:rsidR="00622287" w:rsidRPr="00881602">
        <w:rPr>
          <w:rFonts w:ascii="Arial" w:hAnsi="Arial" w:cs="Arial"/>
        </w:rPr>
        <w:t>sobre as despesas</w:t>
      </w:r>
      <w:r w:rsidR="00946EE2" w:rsidRPr="00881602">
        <w:rPr>
          <w:rFonts w:ascii="Arial" w:hAnsi="Arial" w:cs="Arial"/>
        </w:rPr>
        <w:t xml:space="preserve"> mensais</w:t>
      </w:r>
      <w:r w:rsidR="00622287" w:rsidRPr="00881602">
        <w:rPr>
          <w:rFonts w:ascii="Arial" w:hAnsi="Arial" w:cs="Arial"/>
        </w:rPr>
        <w:t>, que todas</w:t>
      </w:r>
      <w:r w:rsidR="00152A42" w:rsidRPr="00881602">
        <w:rPr>
          <w:rFonts w:ascii="Arial" w:hAnsi="Arial" w:cs="Arial"/>
        </w:rPr>
        <w:t xml:space="preserve"> se encontram dentro do</w:t>
      </w:r>
      <w:r w:rsidR="0064671A" w:rsidRPr="00881602">
        <w:rPr>
          <w:rFonts w:ascii="Arial" w:hAnsi="Arial" w:cs="Arial"/>
        </w:rPr>
        <w:t>s gastos</w:t>
      </w:r>
      <w:r w:rsidR="00152A42" w:rsidRPr="00881602">
        <w:rPr>
          <w:rFonts w:ascii="Arial" w:hAnsi="Arial" w:cs="Arial"/>
        </w:rPr>
        <w:t xml:space="preserve"> norma</w:t>
      </w:r>
      <w:r w:rsidR="0064671A" w:rsidRPr="00881602">
        <w:rPr>
          <w:rFonts w:ascii="Arial" w:hAnsi="Arial" w:cs="Arial"/>
        </w:rPr>
        <w:t xml:space="preserve">is, e que a diferença em relação ao mês anterior se refere </w:t>
      </w:r>
      <w:r w:rsidR="00946EE2" w:rsidRPr="00881602">
        <w:rPr>
          <w:rFonts w:ascii="Arial" w:hAnsi="Arial" w:cs="Arial"/>
        </w:rPr>
        <w:t>à</w:t>
      </w:r>
      <w:r w:rsidR="0064671A" w:rsidRPr="00881602">
        <w:rPr>
          <w:rFonts w:ascii="Arial" w:hAnsi="Arial" w:cs="Arial"/>
        </w:rPr>
        <w:t xml:space="preserve"> aquisição de</w:t>
      </w:r>
      <w:r w:rsidR="00152A42" w:rsidRPr="00881602">
        <w:rPr>
          <w:rFonts w:ascii="Arial" w:hAnsi="Arial" w:cs="Arial"/>
        </w:rPr>
        <w:t xml:space="preserve"> armár</w:t>
      </w:r>
      <w:r w:rsidR="00BC2779" w:rsidRPr="00881602">
        <w:rPr>
          <w:rFonts w:ascii="Arial" w:hAnsi="Arial" w:cs="Arial"/>
        </w:rPr>
        <w:t>ios novos que precisou comprar. Quanto aos rendimentos a rentabilidade foi negativa.</w:t>
      </w:r>
      <w:r w:rsidR="00946EE2" w:rsidRPr="00881602">
        <w:rPr>
          <w:rFonts w:ascii="Arial" w:hAnsi="Arial" w:cs="Arial"/>
        </w:rPr>
        <w:t xml:space="preserve"> </w:t>
      </w:r>
      <w:r w:rsidR="00152A42" w:rsidRPr="00881602">
        <w:rPr>
          <w:rFonts w:ascii="Arial" w:hAnsi="Arial" w:cs="Arial"/>
        </w:rPr>
        <w:t>Posterior</w:t>
      </w:r>
      <w:r w:rsidR="00946EE2" w:rsidRPr="00881602">
        <w:rPr>
          <w:rFonts w:ascii="Arial" w:hAnsi="Arial" w:cs="Arial"/>
        </w:rPr>
        <w:t>mente foi falado sobre o P</w:t>
      </w:r>
      <w:r w:rsidR="00152A42" w:rsidRPr="00881602">
        <w:rPr>
          <w:rFonts w:ascii="Arial" w:hAnsi="Arial" w:cs="Arial"/>
        </w:rPr>
        <w:t xml:space="preserve">regão para </w:t>
      </w:r>
      <w:r w:rsidR="00946EE2" w:rsidRPr="00881602">
        <w:rPr>
          <w:rFonts w:ascii="Arial" w:hAnsi="Arial" w:cs="Arial"/>
        </w:rPr>
        <w:t>contratação de L</w:t>
      </w:r>
      <w:r w:rsidR="00152A42" w:rsidRPr="00881602">
        <w:rPr>
          <w:rFonts w:ascii="Arial" w:hAnsi="Arial" w:cs="Arial"/>
        </w:rPr>
        <w:t xml:space="preserve">ocação de </w:t>
      </w:r>
      <w:r w:rsidR="00946EE2" w:rsidRPr="00881602">
        <w:rPr>
          <w:rFonts w:ascii="Arial" w:hAnsi="Arial" w:cs="Arial"/>
        </w:rPr>
        <w:t>S</w:t>
      </w:r>
      <w:r w:rsidR="00152A42" w:rsidRPr="00881602">
        <w:rPr>
          <w:rFonts w:ascii="Arial" w:hAnsi="Arial" w:cs="Arial"/>
        </w:rPr>
        <w:t>istemas d</w:t>
      </w:r>
      <w:r w:rsidR="00AD143B" w:rsidRPr="00881602">
        <w:rPr>
          <w:rFonts w:ascii="Arial" w:hAnsi="Arial" w:cs="Arial"/>
        </w:rPr>
        <w:t>e</w:t>
      </w:r>
      <w:r w:rsidR="00152A42" w:rsidRPr="00881602">
        <w:rPr>
          <w:rFonts w:ascii="Arial" w:hAnsi="Arial" w:cs="Arial"/>
        </w:rPr>
        <w:t xml:space="preserve"> </w:t>
      </w:r>
      <w:r w:rsidR="00946EE2" w:rsidRPr="00881602">
        <w:rPr>
          <w:rFonts w:ascii="Arial" w:hAnsi="Arial" w:cs="Arial"/>
        </w:rPr>
        <w:t>S</w:t>
      </w:r>
      <w:r w:rsidR="00152A42" w:rsidRPr="00881602">
        <w:rPr>
          <w:rFonts w:ascii="Arial" w:hAnsi="Arial" w:cs="Arial"/>
        </w:rPr>
        <w:t>oftware</w:t>
      </w:r>
      <w:r w:rsidR="00946EE2" w:rsidRPr="00881602">
        <w:rPr>
          <w:rFonts w:ascii="Arial" w:hAnsi="Arial" w:cs="Arial"/>
        </w:rPr>
        <w:t xml:space="preserve">, neste foi incluído o modulo </w:t>
      </w:r>
      <w:r w:rsidR="00152A42" w:rsidRPr="00881602">
        <w:rPr>
          <w:rFonts w:ascii="Arial" w:hAnsi="Arial" w:cs="Arial"/>
        </w:rPr>
        <w:t xml:space="preserve">SIAFIC </w:t>
      </w:r>
      <w:r w:rsidR="00763A71" w:rsidRPr="00881602">
        <w:rPr>
          <w:rFonts w:ascii="Arial" w:hAnsi="Arial" w:cs="Arial"/>
        </w:rPr>
        <w:t>para integração com o Sistema d</w:t>
      </w:r>
      <w:r w:rsidR="00152A42" w:rsidRPr="00881602">
        <w:rPr>
          <w:rFonts w:ascii="Arial" w:hAnsi="Arial" w:cs="Arial"/>
        </w:rPr>
        <w:t>a Prefeitura,</w:t>
      </w:r>
      <w:r w:rsidR="00763A71" w:rsidRPr="00881602">
        <w:rPr>
          <w:rFonts w:ascii="Arial" w:hAnsi="Arial" w:cs="Arial"/>
        </w:rPr>
        <w:t xml:space="preserve"> Câmara, SAAE</w:t>
      </w:r>
      <w:r w:rsidR="00EE75CD" w:rsidRPr="00881602">
        <w:rPr>
          <w:rFonts w:ascii="Arial" w:hAnsi="Arial" w:cs="Arial"/>
        </w:rPr>
        <w:t xml:space="preserve"> e </w:t>
      </w:r>
      <w:r w:rsidR="00763A71" w:rsidRPr="00881602">
        <w:rPr>
          <w:rFonts w:ascii="Arial" w:hAnsi="Arial" w:cs="Arial"/>
        </w:rPr>
        <w:t>d</w:t>
      </w:r>
      <w:r w:rsidR="00EE75CD" w:rsidRPr="00881602">
        <w:rPr>
          <w:rFonts w:ascii="Arial" w:hAnsi="Arial" w:cs="Arial"/>
        </w:rPr>
        <w:t xml:space="preserve">o Instituto, no </w:t>
      </w:r>
      <w:r w:rsidR="00152A42" w:rsidRPr="00881602">
        <w:rPr>
          <w:rFonts w:ascii="Arial" w:hAnsi="Arial" w:cs="Arial"/>
        </w:rPr>
        <w:t xml:space="preserve">que tange </w:t>
      </w:r>
      <w:r w:rsidR="00763A71" w:rsidRPr="00881602">
        <w:rPr>
          <w:rFonts w:ascii="Arial" w:hAnsi="Arial" w:cs="Arial"/>
        </w:rPr>
        <w:t>ao Sistema de Compras, C</w:t>
      </w:r>
      <w:r w:rsidR="00152A42" w:rsidRPr="00881602">
        <w:rPr>
          <w:rFonts w:ascii="Arial" w:hAnsi="Arial" w:cs="Arial"/>
        </w:rPr>
        <w:t xml:space="preserve">ontabilidade, </w:t>
      </w:r>
      <w:r w:rsidR="00763A71" w:rsidRPr="00881602">
        <w:rPr>
          <w:rFonts w:ascii="Arial" w:hAnsi="Arial" w:cs="Arial"/>
        </w:rPr>
        <w:t>Licitação e Almoxarifado, que o P</w:t>
      </w:r>
      <w:r w:rsidR="00152A42" w:rsidRPr="00881602">
        <w:rPr>
          <w:rFonts w:ascii="Arial" w:hAnsi="Arial" w:cs="Arial"/>
        </w:rPr>
        <w:t>regão</w:t>
      </w:r>
      <w:r w:rsidR="00763A71" w:rsidRPr="00881602">
        <w:rPr>
          <w:rFonts w:ascii="Arial" w:hAnsi="Arial" w:cs="Arial"/>
        </w:rPr>
        <w:t xml:space="preserve"> n.º 001/2023</w:t>
      </w:r>
      <w:r w:rsidR="00152A42" w:rsidRPr="00881602">
        <w:rPr>
          <w:rFonts w:ascii="Arial" w:hAnsi="Arial" w:cs="Arial"/>
        </w:rPr>
        <w:t xml:space="preserve"> já está em an</w:t>
      </w:r>
      <w:r w:rsidR="00763A71" w:rsidRPr="00881602">
        <w:rPr>
          <w:rFonts w:ascii="Arial" w:hAnsi="Arial" w:cs="Arial"/>
        </w:rPr>
        <w:t>damento</w:t>
      </w:r>
      <w:r w:rsidR="00152A42" w:rsidRPr="00881602">
        <w:rPr>
          <w:rFonts w:ascii="Arial" w:hAnsi="Arial" w:cs="Arial"/>
        </w:rPr>
        <w:t>.</w:t>
      </w:r>
      <w:r w:rsidR="00BC2779" w:rsidRPr="00881602">
        <w:rPr>
          <w:rFonts w:ascii="Arial" w:hAnsi="Arial" w:cs="Arial"/>
        </w:rPr>
        <w:t xml:space="preserve"> Em seguida foi falado sobre o vencimento </w:t>
      </w:r>
      <w:r w:rsidR="00946EE2" w:rsidRPr="00881602">
        <w:rPr>
          <w:rFonts w:ascii="Arial" w:hAnsi="Arial" w:cs="Arial"/>
        </w:rPr>
        <w:t xml:space="preserve">da </w:t>
      </w:r>
      <w:r w:rsidR="00763A71" w:rsidRPr="00881602">
        <w:rPr>
          <w:rFonts w:ascii="Arial" w:hAnsi="Arial" w:cs="Arial"/>
        </w:rPr>
        <w:t>C</w:t>
      </w:r>
      <w:r w:rsidR="00946EE2" w:rsidRPr="00881602">
        <w:rPr>
          <w:rFonts w:ascii="Arial" w:hAnsi="Arial" w:cs="Arial"/>
        </w:rPr>
        <w:t>ertificação dos membros do C</w:t>
      </w:r>
      <w:r w:rsidR="00BC2779" w:rsidRPr="00881602">
        <w:rPr>
          <w:rFonts w:ascii="Arial" w:hAnsi="Arial" w:cs="Arial"/>
        </w:rPr>
        <w:t xml:space="preserve">omitê </w:t>
      </w:r>
      <w:r w:rsidR="00946EE2" w:rsidRPr="00881602">
        <w:rPr>
          <w:rFonts w:ascii="Arial" w:hAnsi="Arial" w:cs="Arial"/>
        </w:rPr>
        <w:t>de Investimentos</w:t>
      </w:r>
      <w:r w:rsidR="00763A71" w:rsidRPr="00881602">
        <w:rPr>
          <w:rFonts w:ascii="Arial" w:hAnsi="Arial" w:cs="Arial"/>
        </w:rPr>
        <w:t xml:space="preserve">, que em setembro/2023 apenas um membro estará certificado, pois </w:t>
      </w:r>
      <w:r w:rsidR="00BC2779" w:rsidRPr="00881602">
        <w:rPr>
          <w:rFonts w:ascii="Arial" w:hAnsi="Arial" w:cs="Arial"/>
        </w:rPr>
        <w:t>vencerá a certificação d</w:t>
      </w:r>
      <w:r w:rsidR="00763A71" w:rsidRPr="00881602">
        <w:rPr>
          <w:rFonts w:ascii="Arial" w:hAnsi="Arial" w:cs="Arial"/>
        </w:rPr>
        <w:t>os outros</w:t>
      </w:r>
      <w:r w:rsidR="00BC2779" w:rsidRPr="00881602">
        <w:rPr>
          <w:rFonts w:ascii="Arial" w:hAnsi="Arial" w:cs="Arial"/>
        </w:rPr>
        <w:t xml:space="preserve"> quatro membros</w:t>
      </w:r>
      <w:r w:rsidR="00763A71" w:rsidRPr="00881602">
        <w:rPr>
          <w:rFonts w:ascii="Arial" w:hAnsi="Arial" w:cs="Arial"/>
        </w:rPr>
        <w:t xml:space="preserve">. Na oportunidade, </w:t>
      </w:r>
      <w:r w:rsidR="00BC2779" w:rsidRPr="00881602">
        <w:rPr>
          <w:rFonts w:ascii="Arial" w:hAnsi="Arial" w:cs="Arial"/>
        </w:rPr>
        <w:t>foi ref</w:t>
      </w:r>
      <w:r w:rsidR="00946EE2" w:rsidRPr="00881602">
        <w:rPr>
          <w:rFonts w:ascii="Arial" w:hAnsi="Arial" w:cs="Arial"/>
        </w:rPr>
        <w:t>orçado o pedido aos membros do C</w:t>
      </w:r>
      <w:r w:rsidR="00BC2779" w:rsidRPr="00881602">
        <w:rPr>
          <w:rFonts w:ascii="Arial" w:hAnsi="Arial" w:cs="Arial"/>
        </w:rPr>
        <w:t>onselho</w:t>
      </w:r>
      <w:r w:rsidR="00946EE2" w:rsidRPr="00881602">
        <w:rPr>
          <w:rFonts w:ascii="Arial" w:hAnsi="Arial" w:cs="Arial"/>
        </w:rPr>
        <w:t xml:space="preserve"> Administrativo</w:t>
      </w:r>
      <w:r w:rsidR="00BC2779" w:rsidRPr="00881602">
        <w:rPr>
          <w:rFonts w:ascii="Arial" w:hAnsi="Arial" w:cs="Arial"/>
        </w:rPr>
        <w:t xml:space="preserve"> que ainda não possuem a certificação que </w:t>
      </w:r>
      <w:r w:rsidR="000D7D4A" w:rsidRPr="00881602">
        <w:rPr>
          <w:rFonts w:ascii="Arial" w:hAnsi="Arial" w:cs="Arial"/>
        </w:rPr>
        <w:t>a providenciem</w:t>
      </w:r>
      <w:r w:rsidR="00BC2779" w:rsidRPr="00881602">
        <w:rPr>
          <w:rFonts w:ascii="Arial" w:hAnsi="Arial" w:cs="Arial"/>
        </w:rPr>
        <w:t>.</w:t>
      </w:r>
      <w:r w:rsidR="00763A71" w:rsidRPr="00881602">
        <w:rPr>
          <w:rFonts w:ascii="Arial" w:hAnsi="Arial" w:cs="Arial"/>
        </w:rPr>
        <w:t xml:space="preserve"> Ato contínuo foi </w:t>
      </w:r>
      <w:r w:rsidR="00BC2779" w:rsidRPr="00881602">
        <w:rPr>
          <w:rFonts w:ascii="Arial" w:hAnsi="Arial" w:cs="Arial"/>
        </w:rPr>
        <w:t>falado ta</w:t>
      </w:r>
      <w:r w:rsidR="00763A71" w:rsidRPr="00881602">
        <w:rPr>
          <w:rFonts w:ascii="Arial" w:hAnsi="Arial" w:cs="Arial"/>
        </w:rPr>
        <w:t>mbém sobre a reunião do Com</w:t>
      </w:r>
      <w:r w:rsidR="00BC2779" w:rsidRPr="00881602">
        <w:rPr>
          <w:rFonts w:ascii="Arial" w:hAnsi="Arial" w:cs="Arial"/>
        </w:rPr>
        <w:t>itê</w:t>
      </w:r>
      <w:r w:rsidR="00763A71" w:rsidRPr="00881602">
        <w:rPr>
          <w:rFonts w:ascii="Arial" w:hAnsi="Arial" w:cs="Arial"/>
        </w:rPr>
        <w:t xml:space="preserve"> de Investimentos</w:t>
      </w:r>
      <w:r w:rsidR="00BC2779" w:rsidRPr="00881602">
        <w:rPr>
          <w:rFonts w:ascii="Arial" w:hAnsi="Arial" w:cs="Arial"/>
        </w:rPr>
        <w:t xml:space="preserve"> que ocorreu ontem</w:t>
      </w:r>
      <w:r w:rsidR="00763A71" w:rsidRPr="00881602">
        <w:rPr>
          <w:rFonts w:ascii="Arial" w:hAnsi="Arial" w:cs="Arial"/>
        </w:rPr>
        <w:t xml:space="preserve">, 29/03/2023, e que análise </w:t>
      </w:r>
      <w:r w:rsidR="002E4B3A" w:rsidRPr="00881602">
        <w:rPr>
          <w:rFonts w:ascii="Arial" w:hAnsi="Arial" w:cs="Arial"/>
        </w:rPr>
        <w:t xml:space="preserve">da Assessoria financeira sugeriu </w:t>
      </w:r>
      <w:r w:rsidR="00763A71" w:rsidRPr="00881602">
        <w:rPr>
          <w:rFonts w:ascii="Arial" w:hAnsi="Arial" w:cs="Arial"/>
        </w:rPr>
        <w:t xml:space="preserve">a readequação </w:t>
      </w:r>
      <w:r w:rsidR="002E4B3A" w:rsidRPr="00881602">
        <w:rPr>
          <w:rFonts w:ascii="Arial" w:hAnsi="Arial" w:cs="Arial"/>
        </w:rPr>
        <w:t>dos investimentos</w:t>
      </w:r>
      <w:r w:rsidR="00763A71" w:rsidRPr="00881602">
        <w:rPr>
          <w:rFonts w:ascii="Arial" w:hAnsi="Arial" w:cs="Arial"/>
        </w:rPr>
        <w:t xml:space="preserve"> </w:t>
      </w:r>
      <w:r w:rsidR="002E4B3A" w:rsidRPr="00881602">
        <w:rPr>
          <w:rFonts w:ascii="Arial" w:hAnsi="Arial" w:cs="Arial"/>
        </w:rPr>
        <w:t xml:space="preserve">com realocação dos recursos de “Gestão </w:t>
      </w:r>
      <w:proofErr w:type="spellStart"/>
      <w:r w:rsidR="002E4B3A" w:rsidRPr="00881602">
        <w:rPr>
          <w:rFonts w:ascii="Arial" w:hAnsi="Arial" w:cs="Arial"/>
        </w:rPr>
        <w:t>Duracion</w:t>
      </w:r>
      <w:proofErr w:type="spellEnd"/>
      <w:r w:rsidR="002E4B3A" w:rsidRPr="00881602">
        <w:rPr>
          <w:rFonts w:ascii="Arial" w:hAnsi="Arial" w:cs="Arial"/>
        </w:rPr>
        <w:t xml:space="preserve">” para </w:t>
      </w:r>
      <w:proofErr w:type="spellStart"/>
      <w:r w:rsidR="002E4B3A" w:rsidRPr="00881602">
        <w:rPr>
          <w:rFonts w:ascii="Arial" w:hAnsi="Arial" w:cs="Arial"/>
        </w:rPr>
        <w:t>Titulos</w:t>
      </w:r>
      <w:proofErr w:type="spellEnd"/>
      <w:r w:rsidR="002E4B3A" w:rsidRPr="00881602">
        <w:rPr>
          <w:rFonts w:ascii="Arial" w:hAnsi="Arial" w:cs="Arial"/>
        </w:rPr>
        <w:t xml:space="preserve"> Públicos. E que os recursos dos IDKA 2 para Títulos Privados. Quanto ao saldo das contribuições previdenciárias </w:t>
      </w:r>
      <w:r w:rsidR="00BC2779" w:rsidRPr="00881602">
        <w:rPr>
          <w:rFonts w:ascii="Arial" w:hAnsi="Arial" w:cs="Arial"/>
        </w:rPr>
        <w:t>mensais</w:t>
      </w:r>
      <w:r w:rsidR="002E4B3A" w:rsidRPr="00881602">
        <w:rPr>
          <w:rFonts w:ascii="Arial" w:hAnsi="Arial" w:cs="Arial"/>
        </w:rPr>
        <w:t xml:space="preserve"> deveriam ser aplicados</w:t>
      </w:r>
      <w:r w:rsidR="00BC2779" w:rsidRPr="00881602">
        <w:rPr>
          <w:rFonts w:ascii="Arial" w:hAnsi="Arial" w:cs="Arial"/>
        </w:rPr>
        <w:t xml:space="preserve"> em títulos privados</w:t>
      </w:r>
      <w:r w:rsidR="00BB059E" w:rsidRPr="00881602">
        <w:rPr>
          <w:rFonts w:ascii="Arial" w:hAnsi="Arial" w:cs="Arial"/>
        </w:rPr>
        <w:t xml:space="preserve">. </w:t>
      </w:r>
      <w:r w:rsidR="002E4B3A" w:rsidRPr="00881602">
        <w:rPr>
          <w:rFonts w:ascii="Arial" w:hAnsi="Arial" w:cs="Arial"/>
        </w:rPr>
        <w:t xml:space="preserve">A realocações ora mencionada não foram feitas devido à decisão do Comitê de Investimentos </w:t>
      </w:r>
      <w:r w:rsidR="005D55B0" w:rsidRPr="00881602">
        <w:rPr>
          <w:rFonts w:ascii="Arial" w:hAnsi="Arial" w:cs="Arial"/>
        </w:rPr>
        <w:t>em não comprar Letra Financeira, neste momento</w:t>
      </w:r>
      <w:r w:rsidR="002E4B3A" w:rsidRPr="00881602">
        <w:rPr>
          <w:rFonts w:ascii="Arial" w:hAnsi="Arial" w:cs="Arial"/>
        </w:rPr>
        <w:t xml:space="preserve">. </w:t>
      </w:r>
      <w:r w:rsidR="005D55B0" w:rsidRPr="00881602">
        <w:rPr>
          <w:rFonts w:ascii="Arial" w:hAnsi="Arial" w:cs="Arial"/>
        </w:rPr>
        <w:t>A Presidente do Comitê de Investimentos questionou junto a Assessoria Financeira da Crédito e Mercado se seria melhor aplicar o saldo das contribuições previdenciárias em CDI uma vez que aplicações neste ativo estão ajudando no cumprimento da meta. Prontamente, as Economistas que participaram da reunião que seria oportuno tal investimento e que iriam discutir com os outros analistas e que nos dariam retorno. Quanto as Letras Financeiras a Presidente do Comitê sugeriu que o valor a ser adquirido em LF fo</w:t>
      </w:r>
      <w:r w:rsidR="00564D84" w:rsidRPr="00881602">
        <w:rPr>
          <w:rFonts w:ascii="Arial" w:hAnsi="Arial" w:cs="Arial"/>
        </w:rPr>
        <w:t>sse</w:t>
      </w:r>
      <w:r w:rsidR="005D55B0" w:rsidRPr="00881602">
        <w:rPr>
          <w:rFonts w:ascii="Arial" w:hAnsi="Arial" w:cs="Arial"/>
        </w:rPr>
        <w:t xml:space="preserve"> investido em mais títulos </w:t>
      </w:r>
      <w:r w:rsidR="00564D84" w:rsidRPr="00881602">
        <w:rPr>
          <w:rFonts w:ascii="Arial" w:hAnsi="Arial" w:cs="Arial"/>
        </w:rPr>
        <w:t>públicos e que aguardássemos o desempenho do mercado para reavaliarmos sobre a aquisição sugerida inicialmente pelo Assessoria. E que por mais que tenham sido comprados de um Banco conceituado, serão levados até o vencimento. Então, por cautela, será</w:t>
      </w:r>
      <w:r w:rsidR="00F73A6B" w:rsidRPr="00881602">
        <w:rPr>
          <w:rFonts w:ascii="Arial" w:hAnsi="Arial" w:cs="Arial"/>
        </w:rPr>
        <w:t xml:space="preserve"> aguardado o resultado para verificar</w:t>
      </w:r>
      <w:r w:rsidR="00564D84" w:rsidRPr="00881602">
        <w:rPr>
          <w:rFonts w:ascii="Arial" w:hAnsi="Arial" w:cs="Arial"/>
        </w:rPr>
        <w:t xml:space="preserve"> se compensa ou não continuar com este investimento. </w:t>
      </w:r>
      <w:r w:rsidR="002E4B3A" w:rsidRPr="00881602">
        <w:rPr>
          <w:rFonts w:ascii="Arial" w:hAnsi="Arial" w:cs="Arial"/>
        </w:rPr>
        <w:t xml:space="preserve">Nisso, </w:t>
      </w:r>
      <w:r w:rsidR="00BB059E" w:rsidRPr="00881602">
        <w:rPr>
          <w:rFonts w:ascii="Arial" w:hAnsi="Arial" w:cs="Arial"/>
        </w:rPr>
        <w:t xml:space="preserve">o comitê tomou a decisão que só </w:t>
      </w:r>
      <w:r w:rsidR="00564D84" w:rsidRPr="00881602">
        <w:rPr>
          <w:rFonts w:ascii="Arial" w:hAnsi="Arial" w:cs="Arial"/>
        </w:rPr>
        <w:t>compraria mais ou menos</w:t>
      </w:r>
      <w:r w:rsidR="00BB059E" w:rsidRPr="00881602">
        <w:rPr>
          <w:rFonts w:ascii="Arial" w:hAnsi="Arial" w:cs="Arial"/>
        </w:rPr>
        <w:t xml:space="preserve"> R$</w:t>
      </w:r>
      <w:r w:rsidR="002E4B3A" w:rsidRPr="00881602">
        <w:rPr>
          <w:rFonts w:ascii="Arial" w:hAnsi="Arial" w:cs="Arial"/>
        </w:rPr>
        <w:t xml:space="preserve"> </w:t>
      </w:r>
      <w:r w:rsidR="00BB059E" w:rsidRPr="00881602">
        <w:rPr>
          <w:rFonts w:ascii="Arial" w:hAnsi="Arial" w:cs="Arial"/>
        </w:rPr>
        <w:t xml:space="preserve">2 milhões </w:t>
      </w:r>
      <w:r w:rsidR="00564D84" w:rsidRPr="00881602">
        <w:rPr>
          <w:rFonts w:ascii="Arial" w:hAnsi="Arial" w:cs="Arial"/>
        </w:rPr>
        <w:t>em títulos públicos</w:t>
      </w:r>
      <w:r w:rsidR="00F73A6B" w:rsidRPr="00881602">
        <w:rPr>
          <w:rFonts w:ascii="Arial" w:hAnsi="Arial" w:cs="Arial"/>
        </w:rPr>
        <w:t xml:space="preserve"> e entre R$ 300.000,00 a R$ 500.000,00 em CDI.</w:t>
      </w:r>
      <w:r w:rsidR="006260F1" w:rsidRPr="00881602">
        <w:rPr>
          <w:rFonts w:ascii="Arial" w:hAnsi="Arial" w:cs="Arial"/>
        </w:rPr>
        <w:t xml:space="preserve"> Foi apresentado ainda o parecer do comitê de investimentos referentes a fevereiro/2023, </w:t>
      </w:r>
      <w:r w:rsidR="00881602" w:rsidRPr="00881602">
        <w:rPr>
          <w:rFonts w:ascii="Arial" w:hAnsi="Arial" w:cs="Arial"/>
        </w:rPr>
        <w:t xml:space="preserve">que </w:t>
      </w:r>
      <w:r w:rsidR="006260F1" w:rsidRPr="00881602">
        <w:rPr>
          <w:rFonts w:ascii="Arial" w:hAnsi="Arial" w:cs="Arial"/>
        </w:rPr>
        <w:t xml:space="preserve">após </w:t>
      </w:r>
      <w:r w:rsidR="00881602" w:rsidRPr="00881602">
        <w:rPr>
          <w:rFonts w:ascii="Arial" w:hAnsi="Arial" w:cs="Arial"/>
        </w:rPr>
        <w:t xml:space="preserve">a apreciação por todos membros presentes, a presidente do Conselho perguntou a todos se tinham dúvidas a serem sanadas e todos estavam de acordo sendo aprovado. </w:t>
      </w:r>
      <w:r w:rsidR="00881602" w:rsidRPr="00881602">
        <w:rPr>
          <w:rFonts w:ascii="Arial" w:hAnsi="Arial" w:cs="Arial"/>
        </w:rPr>
        <w:lastRenderedPageBreak/>
        <w:t xml:space="preserve">Nada mais havendo a tratar </w:t>
      </w:r>
      <w:r w:rsidR="006260F1" w:rsidRPr="00881602">
        <w:rPr>
          <w:rFonts w:ascii="Arial" w:hAnsi="Arial" w:cs="Arial"/>
        </w:rPr>
        <w:t xml:space="preserve">leitura foi aprovado por todos conselheiros presentes. </w:t>
      </w:r>
      <w:r w:rsidR="00DA5366" w:rsidRPr="00881602">
        <w:rPr>
          <w:rFonts w:ascii="Arial" w:hAnsi="Arial" w:cs="Arial"/>
        </w:rPr>
        <w:t xml:space="preserve">Nada mais havendo a tratar, às 16:00, </w:t>
      </w:r>
      <w:r w:rsidR="000D7D4A" w:rsidRPr="00881602">
        <w:rPr>
          <w:rFonts w:ascii="Arial" w:hAnsi="Arial" w:cs="Arial"/>
        </w:rPr>
        <w:t>Júnia Paula Soalheiro Menezes em substituição a</w:t>
      </w:r>
      <w:r w:rsidR="00DA5366" w:rsidRPr="00881602">
        <w:rPr>
          <w:rFonts w:ascii="Arial" w:hAnsi="Arial" w:cs="Arial"/>
        </w:rPr>
        <w:t xml:space="preserve"> Presidente do Conselho, declarou como encerrada a reunião. A qual eu, </w:t>
      </w:r>
      <w:r w:rsidR="00DA5366" w:rsidRPr="00881602">
        <w:rPr>
          <w:rFonts w:ascii="Arial" w:hAnsi="Arial" w:cs="Arial"/>
          <w:b/>
        </w:rPr>
        <w:t>Mariana da Silva Rosa</w:t>
      </w:r>
      <w:r w:rsidR="00DA5366" w:rsidRPr="00881602">
        <w:rPr>
          <w:rFonts w:ascii="Arial" w:hAnsi="Arial" w:cs="Arial"/>
        </w:rPr>
        <w:t xml:space="preserve">, ____________, </w:t>
      </w:r>
      <w:r w:rsidR="00DA5366" w:rsidRPr="00881602">
        <w:rPr>
          <w:rFonts w:ascii="Arial" w:hAnsi="Arial" w:cs="Arial"/>
          <w:b/>
        </w:rPr>
        <w:t>Secretária</w:t>
      </w:r>
      <w:r w:rsidR="00DA5366" w:rsidRPr="00881602">
        <w:rPr>
          <w:rFonts w:ascii="Arial" w:hAnsi="Arial" w:cs="Arial"/>
        </w:rPr>
        <w:t xml:space="preserve">, lavro a presente ata que será lida e assinada por todos os presentes. Guanhães, </w:t>
      </w:r>
      <w:r w:rsidR="00997F6A" w:rsidRPr="00881602">
        <w:rPr>
          <w:rFonts w:ascii="Arial" w:hAnsi="Arial" w:cs="Arial"/>
        </w:rPr>
        <w:t>30</w:t>
      </w:r>
      <w:r w:rsidR="00DA5366" w:rsidRPr="00881602">
        <w:rPr>
          <w:rFonts w:ascii="Arial" w:hAnsi="Arial" w:cs="Arial"/>
        </w:rPr>
        <w:t xml:space="preserve"> de </w:t>
      </w:r>
      <w:r w:rsidR="00997F6A" w:rsidRPr="00881602">
        <w:rPr>
          <w:rFonts w:ascii="Arial" w:hAnsi="Arial" w:cs="Arial"/>
        </w:rPr>
        <w:t>março</w:t>
      </w:r>
      <w:r w:rsidR="00DA5366" w:rsidRPr="00881602">
        <w:rPr>
          <w:rFonts w:ascii="Arial" w:hAnsi="Arial" w:cs="Arial"/>
        </w:rPr>
        <w:t xml:space="preserve"> de 202</w:t>
      </w:r>
      <w:r w:rsidR="005D25E8" w:rsidRPr="00881602">
        <w:rPr>
          <w:rFonts w:ascii="Arial" w:hAnsi="Arial" w:cs="Arial"/>
        </w:rPr>
        <w:t>3</w:t>
      </w:r>
      <w:r w:rsidR="00DA5366" w:rsidRPr="00881602">
        <w:rPr>
          <w:rFonts w:ascii="Arial" w:hAnsi="Arial" w:cs="Arial"/>
        </w:rPr>
        <w:t>.</w:t>
      </w:r>
    </w:p>
    <w:p w14:paraId="3C9D2D30" w14:textId="20EAB4B5" w:rsidR="00EF3D4F" w:rsidRDefault="00EF3D4F" w:rsidP="00670C66">
      <w:pPr>
        <w:spacing w:after="0" w:line="360" w:lineRule="auto"/>
        <w:rPr>
          <w:rFonts w:ascii="Arial" w:hAnsi="Arial" w:cs="Arial"/>
          <w:b/>
        </w:rPr>
      </w:pPr>
      <w:r w:rsidRPr="006260F1">
        <w:rPr>
          <w:rFonts w:ascii="Arial" w:hAnsi="Arial" w:cs="Arial"/>
          <w:b/>
        </w:rPr>
        <w:t xml:space="preserve">   </w:t>
      </w:r>
    </w:p>
    <w:p w14:paraId="67235918" w14:textId="77777777" w:rsidR="0031341D" w:rsidRDefault="0031341D" w:rsidP="002C5D35">
      <w:pPr>
        <w:spacing w:after="0" w:line="360" w:lineRule="auto"/>
        <w:jc w:val="center"/>
        <w:rPr>
          <w:rFonts w:ascii="Arial" w:hAnsi="Arial" w:cs="Arial"/>
          <w:b/>
        </w:rPr>
      </w:pPr>
    </w:p>
    <w:p w14:paraId="6D30EBCC" w14:textId="0BB664EC" w:rsidR="0031341D" w:rsidRDefault="0031341D" w:rsidP="002C5D35">
      <w:pPr>
        <w:spacing w:after="0" w:line="36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Carla Maitê Patrocínio</w:t>
      </w:r>
      <w:r w:rsidR="002C5D35">
        <w:rPr>
          <w:rFonts w:ascii="Arial" w:hAnsi="Arial" w:cs="Arial"/>
          <w:b/>
        </w:rPr>
        <w:t xml:space="preserve">                                              </w:t>
      </w:r>
      <w:r w:rsidR="002C5D35" w:rsidRPr="006260F1">
        <w:rPr>
          <w:rFonts w:ascii="Arial" w:hAnsi="Arial" w:cs="Arial"/>
          <w:b/>
        </w:rPr>
        <w:t>Humberto S. Ferreira Lopes</w:t>
      </w:r>
    </w:p>
    <w:p w14:paraId="48D8556E" w14:textId="1247EF3E" w:rsidR="00881602" w:rsidRDefault="0031341D" w:rsidP="002C5D35">
      <w:pPr>
        <w:spacing w:after="0" w:line="36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Membro</w:t>
      </w:r>
      <w:r w:rsidR="002C5D35">
        <w:rPr>
          <w:rFonts w:ascii="Arial" w:hAnsi="Arial" w:cs="Arial"/>
          <w:b/>
        </w:rPr>
        <w:t xml:space="preserve">                                                                           </w:t>
      </w:r>
      <w:proofErr w:type="spellStart"/>
      <w:r w:rsidR="002C5D35" w:rsidRPr="006260F1">
        <w:rPr>
          <w:rFonts w:ascii="Arial" w:hAnsi="Arial" w:cs="Arial"/>
          <w:b/>
        </w:rPr>
        <w:t>Membro</w:t>
      </w:r>
      <w:proofErr w:type="spellEnd"/>
    </w:p>
    <w:p w14:paraId="3FBC5DA4" w14:textId="77777777" w:rsidR="002C5D35" w:rsidRDefault="002C5D35" w:rsidP="002C5D35">
      <w:pPr>
        <w:spacing w:after="0" w:line="360" w:lineRule="auto"/>
        <w:jc w:val="center"/>
        <w:rPr>
          <w:rFonts w:ascii="Arial" w:hAnsi="Arial" w:cs="Arial"/>
          <w:b/>
        </w:rPr>
      </w:pPr>
    </w:p>
    <w:p w14:paraId="06180589" w14:textId="77777777" w:rsidR="002C5D35" w:rsidRDefault="002C5D35" w:rsidP="002C5D35">
      <w:pPr>
        <w:spacing w:after="0" w:line="360" w:lineRule="auto"/>
        <w:jc w:val="center"/>
        <w:rPr>
          <w:rFonts w:ascii="Arial" w:hAnsi="Arial" w:cs="Arial"/>
          <w:b/>
        </w:rPr>
      </w:pPr>
    </w:p>
    <w:p w14:paraId="74DB671F" w14:textId="6CB1DFFC" w:rsidR="00486DE1" w:rsidRPr="006260F1" w:rsidRDefault="005D25E8" w:rsidP="002C5D35">
      <w:pPr>
        <w:spacing w:after="0" w:line="360" w:lineRule="auto"/>
        <w:jc w:val="center"/>
        <w:rPr>
          <w:rFonts w:ascii="Arial" w:hAnsi="Arial" w:cs="Arial"/>
          <w:b/>
        </w:rPr>
      </w:pPr>
      <w:r w:rsidRPr="006260F1">
        <w:rPr>
          <w:rFonts w:ascii="Arial" w:hAnsi="Arial" w:cs="Arial"/>
          <w:b/>
        </w:rPr>
        <w:t>Júnia Paula S. Menezes</w:t>
      </w:r>
      <w:r w:rsidR="002C5D35">
        <w:rPr>
          <w:rFonts w:ascii="Arial" w:hAnsi="Arial" w:cs="Arial"/>
          <w:b/>
        </w:rPr>
        <w:t xml:space="preserve">                                        </w:t>
      </w:r>
      <w:r w:rsidR="002C5D35" w:rsidRPr="006260F1">
        <w:rPr>
          <w:rFonts w:ascii="Arial" w:hAnsi="Arial" w:cs="Arial"/>
          <w:b/>
        </w:rPr>
        <w:t>Márcia Helena Pires Reis</w:t>
      </w:r>
    </w:p>
    <w:p w14:paraId="2010048D" w14:textId="0AC16029" w:rsidR="00EF3D4F" w:rsidRPr="006260F1" w:rsidRDefault="00486DE1" w:rsidP="002C5D35">
      <w:pPr>
        <w:spacing w:after="0" w:line="360" w:lineRule="auto"/>
        <w:jc w:val="center"/>
        <w:rPr>
          <w:rFonts w:ascii="Arial" w:hAnsi="Arial" w:cs="Arial"/>
          <w:b/>
        </w:rPr>
      </w:pPr>
      <w:r w:rsidRPr="006260F1">
        <w:rPr>
          <w:rFonts w:ascii="Arial" w:hAnsi="Arial" w:cs="Arial"/>
          <w:b/>
        </w:rPr>
        <w:t xml:space="preserve">Membro                                                                  </w:t>
      </w:r>
      <w:r w:rsidR="00EF3D4F" w:rsidRPr="006260F1">
        <w:rPr>
          <w:rFonts w:ascii="Arial" w:hAnsi="Arial" w:cs="Arial"/>
          <w:b/>
        </w:rPr>
        <w:t xml:space="preserve">   </w:t>
      </w:r>
      <w:proofErr w:type="spellStart"/>
      <w:r w:rsidR="002C5D35" w:rsidRPr="006260F1">
        <w:rPr>
          <w:rFonts w:ascii="Arial" w:hAnsi="Arial" w:cs="Arial"/>
          <w:b/>
        </w:rPr>
        <w:t>Membro</w:t>
      </w:r>
      <w:proofErr w:type="spellEnd"/>
    </w:p>
    <w:p w14:paraId="7CA690B0" w14:textId="77777777" w:rsidR="00486DE1" w:rsidRPr="006260F1" w:rsidRDefault="00486DE1" w:rsidP="002C5D35">
      <w:pPr>
        <w:spacing w:after="0" w:line="360" w:lineRule="auto"/>
        <w:jc w:val="center"/>
        <w:rPr>
          <w:rFonts w:ascii="Arial" w:hAnsi="Arial" w:cs="Arial"/>
          <w:b/>
        </w:rPr>
      </w:pPr>
    </w:p>
    <w:p w14:paraId="7212C901" w14:textId="3792B8F8" w:rsidR="00915B1B" w:rsidRDefault="00915B1B" w:rsidP="002C5D35">
      <w:pPr>
        <w:spacing w:after="0" w:line="360" w:lineRule="auto"/>
        <w:jc w:val="center"/>
        <w:rPr>
          <w:rFonts w:ascii="Arial" w:hAnsi="Arial" w:cs="Arial"/>
          <w:b/>
        </w:rPr>
      </w:pPr>
    </w:p>
    <w:p w14:paraId="2FB5E3D1" w14:textId="2639C197" w:rsidR="00915B1B" w:rsidRPr="006260F1" w:rsidRDefault="00915B1B" w:rsidP="002C5D35">
      <w:pPr>
        <w:spacing w:after="0" w:line="36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Mariana da Silva Rosa</w:t>
      </w:r>
      <w:r w:rsidR="002C5D35">
        <w:rPr>
          <w:rFonts w:ascii="Arial" w:hAnsi="Arial" w:cs="Arial"/>
          <w:b/>
        </w:rPr>
        <w:t xml:space="preserve">                      </w:t>
      </w:r>
      <w:r w:rsidR="002C5D35" w:rsidRPr="006260F1">
        <w:rPr>
          <w:rFonts w:ascii="Arial" w:hAnsi="Arial" w:cs="Arial"/>
          <w:b/>
        </w:rPr>
        <w:t xml:space="preserve">               Rejane F. Guimarães Martins</w:t>
      </w:r>
    </w:p>
    <w:p w14:paraId="6FF19E31" w14:textId="5719A638" w:rsidR="00915B1B" w:rsidRPr="006260F1" w:rsidRDefault="0031341D" w:rsidP="002C5D35">
      <w:pPr>
        <w:spacing w:after="0" w:line="36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Secretária </w:t>
      </w:r>
      <w:r w:rsidR="00915B1B" w:rsidRPr="006260F1">
        <w:rPr>
          <w:rFonts w:ascii="Arial" w:hAnsi="Arial" w:cs="Arial"/>
          <w:b/>
        </w:rPr>
        <w:t xml:space="preserve">                                                         </w:t>
      </w:r>
      <w:r w:rsidR="002C5D35">
        <w:rPr>
          <w:rFonts w:ascii="Arial" w:hAnsi="Arial" w:cs="Arial"/>
          <w:b/>
        </w:rPr>
        <w:t xml:space="preserve">       </w:t>
      </w:r>
      <w:r w:rsidR="00915B1B" w:rsidRPr="006260F1">
        <w:rPr>
          <w:rFonts w:ascii="Arial" w:hAnsi="Arial" w:cs="Arial"/>
          <w:b/>
        </w:rPr>
        <w:t xml:space="preserve">  </w:t>
      </w:r>
      <w:r w:rsidR="002C5D35" w:rsidRPr="006260F1">
        <w:rPr>
          <w:rFonts w:ascii="Arial" w:hAnsi="Arial" w:cs="Arial"/>
          <w:b/>
        </w:rPr>
        <w:t>Membro</w:t>
      </w:r>
    </w:p>
    <w:p w14:paraId="46D105D5" w14:textId="57B03553" w:rsidR="005813A3" w:rsidRPr="006260F1" w:rsidRDefault="005813A3" w:rsidP="002C5D35">
      <w:pPr>
        <w:spacing w:after="0" w:line="360" w:lineRule="auto"/>
        <w:jc w:val="center"/>
        <w:rPr>
          <w:rFonts w:ascii="Arial" w:hAnsi="Arial" w:cs="Arial"/>
          <w:b/>
        </w:rPr>
      </w:pPr>
    </w:p>
    <w:p w14:paraId="77F00F30" w14:textId="0E0AA822" w:rsidR="005813A3" w:rsidRDefault="005813A3" w:rsidP="002C5D35">
      <w:pPr>
        <w:spacing w:after="0" w:line="360" w:lineRule="auto"/>
        <w:jc w:val="center"/>
        <w:rPr>
          <w:rFonts w:ascii="Arial" w:hAnsi="Arial" w:cs="Arial"/>
          <w:b/>
        </w:rPr>
      </w:pPr>
    </w:p>
    <w:p w14:paraId="38FB6533" w14:textId="49E0E882" w:rsidR="00486DE1" w:rsidRDefault="00486DE1" w:rsidP="002C5D35">
      <w:pPr>
        <w:spacing w:after="0" w:line="360" w:lineRule="auto"/>
        <w:jc w:val="center"/>
        <w:rPr>
          <w:rFonts w:ascii="Arial" w:hAnsi="Arial" w:cs="Arial"/>
          <w:b/>
        </w:rPr>
      </w:pPr>
    </w:p>
    <w:p w14:paraId="12737979" w14:textId="544499FE" w:rsidR="002C5D35" w:rsidRDefault="00EF3D4F" w:rsidP="002C5D35">
      <w:pPr>
        <w:spacing w:after="0" w:line="360" w:lineRule="auto"/>
        <w:jc w:val="center"/>
        <w:rPr>
          <w:rFonts w:ascii="Arial" w:eastAsia="Times New Roman" w:hAnsi="Arial" w:cs="Arial"/>
          <w:b/>
        </w:rPr>
      </w:pPr>
      <w:r w:rsidRPr="006260F1">
        <w:rPr>
          <w:rFonts w:ascii="Arial" w:hAnsi="Arial" w:cs="Arial"/>
          <w:b/>
        </w:rPr>
        <w:t>Robson Barbosa</w:t>
      </w:r>
      <w:r w:rsidR="002C5D35">
        <w:rPr>
          <w:rFonts w:ascii="Arial" w:hAnsi="Arial" w:cs="Arial"/>
          <w:b/>
        </w:rPr>
        <w:t xml:space="preserve">                                         </w:t>
      </w:r>
      <w:r w:rsidR="002C5D35">
        <w:rPr>
          <w:rFonts w:ascii="Arial" w:eastAsia="Times New Roman" w:hAnsi="Arial" w:cs="Arial"/>
          <w:b/>
        </w:rPr>
        <w:t>Willian Soares Simam</w:t>
      </w:r>
    </w:p>
    <w:p w14:paraId="7307C2B6" w14:textId="66D48C26" w:rsidR="002C5D35" w:rsidRPr="006260F1" w:rsidRDefault="002C5D35" w:rsidP="002C5D35">
      <w:pPr>
        <w:spacing w:after="0" w:line="360" w:lineRule="auto"/>
        <w:jc w:val="center"/>
        <w:rPr>
          <w:rFonts w:ascii="Arial" w:eastAsia="Times New Roman" w:hAnsi="Arial" w:cs="Arial"/>
          <w:b/>
        </w:rPr>
      </w:pPr>
      <w:r>
        <w:rPr>
          <w:rFonts w:ascii="Arial" w:eastAsia="Times New Roman" w:hAnsi="Arial" w:cs="Arial"/>
          <w:b/>
        </w:rPr>
        <w:t xml:space="preserve">Membro                                                         </w:t>
      </w:r>
      <w:r>
        <w:rPr>
          <w:rFonts w:ascii="Arial" w:eastAsia="Times New Roman" w:hAnsi="Arial" w:cs="Arial"/>
          <w:b/>
        </w:rPr>
        <w:t xml:space="preserve"> </w:t>
      </w:r>
      <w:proofErr w:type="spellStart"/>
      <w:r>
        <w:rPr>
          <w:rFonts w:ascii="Arial" w:eastAsia="Times New Roman" w:hAnsi="Arial" w:cs="Arial"/>
          <w:b/>
        </w:rPr>
        <w:t>Membro</w:t>
      </w:r>
      <w:proofErr w:type="spellEnd"/>
    </w:p>
    <w:p w14:paraId="57D95567" w14:textId="031176B5" w:rsidR="002C5D35" w:rsidRDefault="002C5D35" w:rsidP="002C5D35">
      <w:pPr>
        <w:spacing w:after="0" w:line="360" w:lineRule="auto"/>
        <w:jc w:val="center"/>
        <w:rPr>
          <w:rFonts w:ascii="Arial" w:eastAsia="Times New Roman" w:hAnsi="Arial" w:cs="Arial"/>
          <w:b/>
        </w:rPr>
      </w:pPr>
    </w:p>
    <w:p w14:paraId="7EDD200D" w14:textId="5003BC9E" w:rsidR="002C5D35" w:rsidRPr="006260F1" w:rsidRDefault="002C5D35" w:rsidP="002C5D35">
      <w:pPr>
        <w:spacing w:after="0" w:line="360" w:lineRule="auto"/>
        <w:jc w:val="center"/>
        <w:rPr>
          <w:rFonts w:ascii="Arial" w:eastAsia="Times New Roman" w:hAnsi="Arial" w:cs="Arial"/>
          <w:b/>
        </w:rPr>
      </w:pPr>
    </w:p>
    <w:p w14:paraId="1F662999" w14:textId="042391CE" w:rsidR="00EF3D4F" w:rsidRPr="006260F1" w:rsidRDefault="00EF3D4F" w:rsidP="002C5D35">
      <w:pPr>
        <w:spacing w:after="0" w:line="360" w:lineRule="auto"/>
        <w:jc w:val="center"/>
        <w:rPr>
          <w:rFonts w:ascii="Arial" w:hAnsi="Arial" w:cs="Arial"/>
          <w:b/>
        </w:rPr>
      </w:pPr>
    </w:p>
    <w:p w14:paraId="2D56A4C8" w14:textId="743519FB" w:rsidR="00EF3D4F" w:rsidRDefault="00EF3D4F" w:rsidP="00992EDC">
      <w:pPr>
        <w:spacing w:after="0" w:line="360" w:lineRule="auto"/>
        <w:rPr>
          <w:rFonts w:ascii="Arial" w:eastAsia="Times New Roman" w:hAnsi="Arial" w:cs="Arial"/>
          <w:b/>
        </w:rPr>
      </w:pPr>
      <w:r w:rsidRPr="006260F1">
        <w:rPr>
          <w:rFonts w:ascii="Arial" w:hAnsi="Arial" w:cs="Arial"/>
          <w:b/>
        </w:rPr>
        <w:br/>
      </w:r>
    </w:p>
    <w:p w14:paraId="2E97270A" w14:textId="77C172A3" w:rsidR="00915B1B" w:rsidRPr="006260F1" w:rsidRDefault="00915B1B" w:rsidP="00992EDC">
      <w:pPr>
        <w:spacing w:after="0" w:line="360" w:lineRule="auto"/>
        <w:rPr>
          <w:rFonts w:ascii="Arial" w:eastAsia="Times New Roman" w:hAnsi="Arial" w:cs="Arial"/>
          <w:b/>
        </w:rPr>
      </w:pPr>
      <w:r>
        <w:rPr>
          <w:rFonts w:ascii="Arial" w:eastAsia="Times New Roman" w:hAnsi="Arial" w:cs="Arial"/>
          <w:b/>
        </w:rPr>
        <w:t xml:space="preserve"> </w:t>
      </w:r>
    </w:p>
    <w:sectPr w:rsidR="00915B1B" w:rsidRPr="006260F1" w:rsidSect="00992EDC">
      <w:headerReference w:type="default" r:id="rId6"/>
      <w:pgSz w:w="11906" w:h="16838" w:code="9"/>
      <w:pgMar w:top="1701" w:right="1134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A3977A" w14:textId="77777777" w:rsidR="00881602" w:rsidRDefault="00881602" w:rsidP="003853A5">
      <w:pPr>
        <w:spacing w:after="0" w:line="240" w:lineRule="auto"/>
      </w:pPr>
      <w:r>
        <w:separator/>
      </w:r>
    </w:p>
  </w:endnote>
  <w:endnote w:type="continuationSeparator" w:id="0">
    <w:p w14:paraId="3EF5ED39" w14:textId="77777777" w:rsidR="00881602" w:rsidRDefault="00881602" w:rsidP="003853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2F051A" w14:textId="77777777" w:rsidR="00881602" w:rsidRDefault="00881602" w:rsidP="003853A5">
      <w:pPr>
        <w:spacing w:after="0" w:line="240" w:lineRule="auto"/>
      </w:pPr>
      <w:r>
        <w:separator/>
      </w:r>
    </w:p>
  </w:footnote>
  <w:footnote w:type="continuationSeparator" w:id="0">
    <w:p w14:paraId="3028A66D" w14:textId="77777777" w:rsidR="00881602" w:rsidRDefault="00881602" w:rsidP="003853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5FA0D4" w14:textId="77777777" w:rsidR="00881602" w:rsidRPr="00FF7AF3" w:rsidRDefault="00881602" w:rsidP="00B814BF">
    <w:pPr>
      <w:ind w:left="3119" w:hanging="425"/>
      <w:jc w:val="center"/>
      <w:rPr>
        <w:sz w:val="24"/>
        <w:szCs w:val="24"/>
      </w:rPr>
    </w:pPr>
    <w:bookmarkStart w:id="0" w:name="_Hlk126065799"/>
    <w:r w:rsidRPr="00FF7AF3">
      <w:rPr>
        <w:noProof/>
        <w:sz w:val="24"/>
        <w:szCs w:val="24"/>
        <w:lang w:eastAsia="pt-BR"/>
      </w:rPr>
      <w:drawing>
        <wp:anchor distT="0" distB="0" distL="114300" distR="114300" simplePos="0" relativeHeight="251659264" behindDoc="1" locked="0" layoutInCell="1" allowOverlap="1" wp14:anchorId="20A9BFFB" wp14:editId="4E6B2A28">
          <wp:simplePos x="0" y="0"/>
          <wp:positionH relativeFrom="column">
            <wp:posOffset>367665</wp:posOffset>
          </wp:positionH>
          <wp:positionV relativeFrom="paragraph">
            <wp:posOffset>7620</wp:posOffset>
          </wp:positionV>
          <wp:extent cx="1524000" cy="561975"/>
          <wp:effectExtent l="0" t="0" r="0" b="9525"/>
          <wp:wrapNone/>
          <wp:docPr id="1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5619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FF7AF3">
      <w:rPr>
        <w:b/>
        <w:sz w:val="24"/>
        <w:szCs w:val="24"/>
      </w:rPr>
      <w:t xml:space="preserve"> </w:t>
    </w:r>
    <w:r w:rsidRPr="00FF7AF3">
      <w:rPr>
        <w:b/>
        <w:i/>
        <w:iCs/>
        <w:sz w:val="24"/>
        <w:szCs w:val="24"/>
        <w:u w:val="single"/>
      </w:rPr>
      <w:t xml:space="preserve">INSTITUTO DE PREVIDÊNCIA DOS SERVIDORES PÚBLICOS   </w:t>
    </w:r>
    <w:r w:rsidRPr="00FF7AF3">
      <w:rPr>
        <w:b/>
        <w:i/>
        <w:iCs/>
        <w:sz w:val="24"/>
        <w:szCs w:val="24"/>
        <w:u w:val="single"/>
      </w:rPr>
      <w:br/>
      <w:t>DO MUNICÍPIO DE GUANHÃES</w:t>
    </w:r>
    <w:r w:rsidRPr="00FF7AF3">
      <w:rPr>
        <w:b/>
        <w:i/>
        <w:iCs/>
        <w:sz w:val="24"/>
        <w:szCs w:val="24"/>
      </w:rPr>
      <w:t>-</w:t>
    </w:r>
    <w:r w:rsidRPr="00FF7AF3">
      <w:rPr>
        <w:b/>
        <w:i/>
        <w:iCs/>
        <w:sz w:val="24"/>
        <w:szCs w:val="24"/>
        <w:u w:val="single"/>
      </w:rPr>
      <w:t>GUANHÃESPREV</w:t>
    </w:r>
    <w:r w:rsidRPr="00FF7AF3">
      <w:rPr>
        <w:b/>
        <w:i/>
        <w:iCs/>
        <w:sz w:val="24"/>
        <w:szCs w:val="24"/>
        <w:u w:val="single"/>
      </w:rPr>
      <w:br/>
      <w:t>CNPJ: 05.518.895/0001-74</w:t>
    </w:r>
    <w:bookmarkEnd w:id="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5037A"/>
    <w:rsid w:val="0000467A"/>
    <w:rsid w:val="00006F56"/>
    <w:rsid w:val="00016B22"/>
    <w:rsid w:val="000271D0"/>
    <w:rsid w:val="00072150"/>
    <w:rsid w:val="00090060"/>
    <w:rsid w:val="000A6C31"/>
    <w:rsid w:val="000B44A4"/>
    <w:rsid w:val="000C20EA"/>
    <w:rsid w:val="000C54FB"/>
    <w:rsid w:val="000D7D4A"/>
    <w:rsid w:val="000E10F5"/>
    <w:rsid w:val="00126F3E"/>
    <w:rsid w:val="00152086"/>
    <w:rsid w:val="00152A42"/>
    <w:rsid w:val="00187C8F"/>
    <w:rsid w:val="001A5A51"/>
    <w:rsid w:val="001C3509"/>
    <w:rsid w:val="001C364D"/>
    <w:rsid w:val="00212927"/>
    <w:rsid w:val="00235896"/>
    <w:rsid w:val="00274938"/>
    <w:rsid w:val="00275993"/>
    <w:rsid w:val="002A7489"/>
    <w:rsid w:val="002C5D35"/>
    <w:rsid w:val="002E4B3A"/>
    <w:rsid w:val="003020E9"/>
    <w:rsid w:val="0031341D"/>
    <w:rsid w:val="00314D99"/>
    <w:rsid w:val="00341CEE"/>
    <w:rsid w:val="00370A3E"/>
    <w:rsid w:val="00372D46"/>
    <w:rsid w:val="003772EF"/>
    <w:rsid w:val="003853A5"/>
    <w:rsid w:val="003900A4"/>
    <w:rsid w:val="003D5043"/>
    <w:rsid w:val="004003B9"/>
    <w:rsid w:val="00412757"/>
    <w:rsid w:val="00440897"/>
    <w:rsid w:val="00463140"/>
    <w:rsid w:val="00467F59"/>
    <w:rsid w:val="00475023"/>
    <w:rsid w:val="00486DE1"/>
    <w:rsid w:val="00491A6B"/>
    <w:rsid w:val="00491AF8"/>
    <w:rsid w:val="00491EA5"/>
    <w:rsid w:val="004D01C3"/>
    <w:rsid w:val="004D3695"/>
    <w:rsid w:val="004D6D5F"/>
    <w:rsid w:val="004E43DA"/>
    <w:rsid w:val="004E5EE4"/>
    <w:rsid w:val="004F28AD"/>
    <w:rsid w:val="004F7746"/>
    <w:rsid w:val="005236B6"/>
    <w:rsid w:val="00532522"/>
    <w:rsid w:val="00537C48"/>
    <w:rsid w:val="005475D0"/>
    <w:rsid w:val="00561E2A"/>
    <w:rsid w:val="00564D84"/>
    <w:rsid w:val="005813A3"/>
    <w:rsid w:val="00587CAE"/>
    <w:rsid w:val="00593067"/>
    <w:rsid w:val="00596EE1"/>
    <w:rsid w:val="005A6593"/>
    <w:rsid w:val="005B200C"/>
    <w:rsid w:val="005B27BC"/>
    <w:rsid w:val="005D25E8"/>
    <w:rsid w:val="005D55B0"/>
    <w:rsid w:val="005E0549"/>
    <w:rsid w:val="005F3543"/>
    <w:rsid w:val="00622287"/>
    <w:rsid w:val="0062407A"/>
    <w:rsid w:val="006260F1"/>
    <w:rsid w:val="00630363"/>
    <w:rsid w:val="0064671A"/>
    <w:rsid w:val="00661375"/>
    <w:rsid w:val="00666349"/>
    <w:rsid w:val="00670C66"/>
    <w:rsid w:val="0067611A"/>
    <w:rsid w:val="00694E31"/>
    <w:rsid w:val="006F4B67"/>
    <w:rsid w:val="006F663A"/>
    <w:rsid w:val="00722C96"/>
    <w:rsid w:val="007262E9"/>
    <w:rsid w:val="00743A08"/>
    <w:rsid w:val="00746302"/>
    <w:rsid w:val="00763A71"/>
    <w:rsid w:val="007A7746"/>
    <w:rsid w:val="00836C85"/>
    <w:rsid w:val="00881602"/>
    <w:rsid w:val="008C3752"/>
    <w:rsid w:val="008D4DBB"/>
    <w:rsid w:val="00915B1B"/>
    <w:rsid w:val="009161D9"/>
    <w:rsid w:val="00946EE2"/>
    <w:rsid w:val="00960647"/>
    <w:rsid w:val="00975363"/>
    <w:rsid w:val="009779AD"/>
    <w:rsid w:val="00992EDC"/>
    <w:rsid w:val="00997F6A"/>
    <w:rsid w:val="009A1049"/>
    <w:rsid w:val="00A06893"/>
    <w:rsid w:val="00A27F9F"/>
    <w:rsid w:val="00A502CE"/>
    <w:rsid w:val="00A5037A"/>
    <w:rsid w:val="00A52240"/>
    <w:rsid w:val="00A57A22"/>
    <w:rsid w:val="00A84B62"/>
    <w:rsid w:val="00AD143B"/>
    <w:rsid w:val="00AE46E1"/>
    <w:rsid w:val="00AE7C9F"/>
    <w:rsid w:val="00B056C6"/>
    <w:rsid w:val="00B814BF"/>
    <w:rsid w:val="00B83DA3"/>
    <w:rsid w:val="00BA0CD4"/>
    <w:rsid w:val="00BB059E"/>
    <w:rsid w:val="00BB44FC"/>
    <w:rsid w:val="00BC2779"/>
    <w:rsid w:val="00BC574E"/>
    <w:rsid w:val="00BD28D7"/>
    <w:rsid w:val="00BD4C77"/>
    <w:rsid w:val="00BE1A0D"/>
    <w:rsid w:val="00BE29F2"/>
    <w:rsid w:val="00BF2CCF"/>
    <w:rsid w:val="00C31E0A"/>
    <w:rsid w:val="00C33D83"/>
    <w:rsid w:val="00C41415"/>
    <w:rsid w:val="00C52894"/>
    <w:rsid w:val="00C550BC"/>
    <w:rsid w:val="00C6162E"/>
    <w:rsid w:val="00C6693C"/>
    <w:rsid w:val="00CC3A37"/>
    <w:rsid w:val="00CC4645"/>
    <w:rsid w:val="00D01381"/>
    <w:rsid w:val="00D23005"/>
    <w:rsid w:val="00D36E69"/>
    <w:rsid w:val="00D45DB6"/>
    <w:rsid w:val="00D5298B"/>
    <w:rsid w:val="00D60B60"/>
    <w:rsid w:val="00DA5366"/>
    <w:rsid w:val="00DA73EA"/>
    <w:rsid w:val="00DB0F81"/>
    <w:rsid w:val="00DC4124"/>
    <w:rsid w:val="00DC5609"/>
    <w:rsid w:val="00DF415E"/>
    <w:rsid w:val="00E00D19"/>
    <w:rsid w:val="00E05E82"/>
    <w:rsid w:val="00E21FFE"/>
    <w:rsid w:val="00E34C6F"/>
    <w:rsid w:val="00E77E2D"/>
    <w:rsid w:val="00E807F5"/>
    <w:rsid w:val="00E96CFC"/>
    <w:rsid w:val="00EA595C"/>
    <w:rsid w:val="00EB0AAC"/>
    <w:rsid w:val="00EB5BC3"/>
    <w:rsid w:val="00EB6A51"/>
    <w:rsid w:val="00EE75CD"/>
    <w:rsid w:val="00EF3D4F"/>
    <w:rsid w:val="00F4497C"/>
    <w:rsid w:val="00F576FD"/>
    <w:rsid w:val="00F73A6B"/>
    <w:rsid w:val="00F76EF8"/>
    <w:rsid w:val="00FF7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67785F8A"/>
  <w15:docId w15:val="{781CDB7C-B902-47DC-9301-E07863F793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5BC3"/>
  </w:style>
  <w:style w:type="paragraph" w:styleId="Ttulo1">
    <w:name w:val="heading 1"/>
    <w:basedOn w:val="Normal"/>
    <w:next w:val="Normal"/>
    <w:link w:val="Ttulo1Char"/>
    <w:uiPriority w:val="9"/>
    <w:qFormat/>
    <w:rsid w:val="006F4B6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F4B6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Refdecomentrio">
    <w:name w:val="annotation reference"/>
    <w:basedOn w:val="Fontepargpadro"/>
    <w:uiPriority w:val="99"/>
    <w:semiHidden/>
    <w:unhideWhenUsed/>
    <w:rsid w:val="007A774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A774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A7746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A774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A7746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A77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A7746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853A5"/>
  </w:style>
  <w:style w:type="paragraph" w:styleId="Rodap">
    <w:name w:val="footer"/>
    <w:basedOn w:val="Normal"/>
    <w:link w:val="Rodap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853A5"/>
  </w:style>
  <w:style w:type="paragraph" w:styleId="SemEspaamento">
    <w:name w:val="No Spacing"/>
    <w:uiPriority w:val="1"/>
    <w:qFormat/>
    <w:rsid w:val="00EF3D4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525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</TotalTime>
  <Pages>2</Pages>
  <Words>903</Words>
  <Characters>4879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USUARIO</cp:lastModifiedBy>
  <cp:revision>18</cp:revision>
  <cp:lastPrinted>2023-09-28T13:37:00Z</cp:lastPrinted>
  <dcterms:created xsi:type="dcterms:W3CDTF">2023-05-11T16:53:00Z</dcterms:created>
  <dcterms:modified xsi:type="dcterms:W3CDTF">2023-10-26T19:09:00Z</dcterms:modified>
</cp:coreProperties>
</file>